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9256" w14:textId="77777777" w:rsidR="0095194A" w:rsidRDefault="00000000">
      <w:r>
        <w:rPr>
          <w:noProof/>
        </w:rPr>
        <w:drawing>
          <wp:inline distT="0" distB="0" distL="0" distR="0" wp14:anchorId="1C2CB08F" wp14:editId="797E256D">
            <wp:extent cx="1097280" cy="6199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700308-4ab0-481a-b24d-6a2005203a6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1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0AB0F" w14:textId="77777777" w:rsidR="0095194A" w:rsidRDefault="00000000">
      <w:pPr>
        <w:pStyle w:val="Heading1"/>
        <w:jc w:val="center"/>
      </w:pPr>
      <w:r>
        <w:t>Children’s Worker – Job Specification</w:t>
      </w:r>
    </w:p>
    <w:p w14:paraId="75744493" w14:textId="77777777" w:rsidR="00955209" w:rsidRDefault="00955209"/>
    <w:p w14:paraId="67EF32AB" w14:textId="11834ED7" w:rsidR="0095194A" w:rsidRDefault="00000000">
      <w:r>
        <w:t>Hazel Grove Baptist Church (HGBC)</w:t>
      </w:r>
    </w:p>
    <w:p w14:paraId="5E77AA41" w14:textId="1AE65623" w:rsidR="0095194A" w:rsidRDefault="00000000">
      <w:r>
        <w:t>Hazel Grove, Stockport</w:t>
      </w:r>
    </w:p>
    <w:p w14:paraId="2FCB5B2D" w14:textId="77777777" w:rsidR="0095194A" w:rsidRDefault="00000000">
      <w:pPr>
        <w:pStyle w:val="Heading2"/>
      </w:pPr>
      <w:r>
        <w:t>Job Purpose</w:t>
      </w:r>
    </w:p>
    <w:p w14:paraId="2775A5D7" w14:textId="77777777" w:rsidR="0095194A" w:rsidRDefault="00000000">
      <w:r>
        <w:t>The Children’s Worker will oversee and develop the children’s ministry at HGBC, supporting the church’s vision of helping children grow in faith and engage with their local community.</w:t>
      </w:r>
    </w:p>
    <w:p w14:paraId="6767F06F" w14:textId="77777777" w:rsidR="0095194A" w:rsidRDefault="00000000">
      <w:pPr>
        <w:pStyle w:val="Heading2"/>
      </w:pPr>
      <w:r>
        <w:t>Key Responsibilities</w:t>
      </w:r>
    </w:p>
    <w:p w14:paraId="197FCF88" w14:textId="77777777" w:rsidR="0095194A" w:rsidRDefault="00000000">
      <w:pPr>
        <w:pStyle w:val="ListBullet"/>
      </w:pPr>
      <w:r>
        <w:t>Oversee all aspects of children’s ministry, including training, supporting and growing leaders.</w:t>
      </w:r>
    </w:p>
    <w:p w14:paraId="57495BE3" w14:textId="73FEE32C" w:rsidR="0095194A" w:rsidRDefault="00000000">
      <w:pPr>
        <w:pStyle w:val="ListBullet"/>
      </w:pPr>
      <w:r>
        <w:t>Actively lead and support Sunday groups</w:t>
      </w:r>
      <w:r w:rsidR="007A72E9">
        <w:t xml:space="preserve"> ,</w:t>
      </w:r>
      <w:r w:rsidR="00995F72">
        <w:t xml:space="preserve"> </w:t>
      </w:r>
      <w:r w:rsidR="007A72E9">
        <w:t>(including</w:t>
      </w:r>
      <w:r w:rsidR="00ED4F1B">
        <w:t xml:space="preserve"> oversight of</w:t>
      </w:r>
      <w:r w:rsidR="007A72E9">
        <w:t xml:space="preserve"> lesson planning and </w:t>
      </w:r>
      <w:proofErr w:type="spellStart"/>
      <w:r w:rsidR="007A72E9">
        <w:t>rotas</w:t>
      </w:r>
      <w:proofErr w:type="spellEnd"/>
      <w:r w:rsidR="007A72E9">
        <w:t>)</w:t>
      </w:r>
      <w:r>
        <w:t>, Seedlings, and at least one midweek children’s outreach ministry.</w:t>
      </w:r>
    </w:p>
    <w:p w14:paraId="3456F83F" w14:textId="43DF831B" w:rsidR="0095194A" w:rsidRDefault="00000000">
      <w:pPr>
        <w:pStyle w:val="ListBullet"/>
      </w:pPr>
      <w:r>
        <w:t xml:space="preserve">Contribute to the planning and delivery of church </w:t>
      </w:r>
      <w:r w:rsidR="00D86FCD">
        <w:t>‘</w:t>
      </w:r>
      <w:r>
        <w:t>fun days</w:t>
      </w:r>
      <w:r w:rsidR="00D86FCD">
        <w:t>’</w:t>
      </w:r>
      <w:r>
        <w:t xml:space="preserve"> and other family events.</w:t>
      </w:r>
    </w:p>
    <w:p w14:paraId="077E4821" w14:textId="77777777" w:rsidR="0095194A" w:rsidRDefault="00000000">
      <w:pPr>
        <w:pStyle w:val="ListBullet"/>
      </w:pPr>
      <w:r>
        <w:t>Develop creative, outward-focused ministries to connect with children and families in the community.</w:t>
      </w:r>
    </w:p>
    <w:p w14:paraId="12A1D928" w14:textId="53697187" w:rsidR="0095194A" w:rsidRDefault="00000000">
      <w:pPr>
        <w:pStyle w:val="ListBullet"/>
      </w:pPr>
      <w:r>
        <w:t>Build relationships with local primary and SEND schools</w:t>
      </w:r>
      <w:r w:rsidR="00DB72F8">
        <w:t xml:space="preserve">. Involvement with the existing puppets/assemblies team. </w:t>
      </w:r>
    </w:p>
    <w:p w14:paraId="66148BBA" w14:textId="77777777" w:rsidR="0095194A" w:rsidRDefault="00000000">
      <w:pPr>
        <w:pStyle w:val="ListBullet"/>
      </w:pPr>
      <w:r>
        <w:t xml:space="preserve">Collaborate with other local churches and Christian </w:t>
      </w:r>
      <w:proofErr w:type="spellStart"/>
      <w:r>
        <w:t>organisations</w:t>
      </w:r>
      <w:proofErr w:type="spellEnd"/>
      <w:r>
        <w:t>.</w:t>
      </w:r>
    </w:p>
    <w:p w14:paraId="3D414140" w14:textId="77777777" w:rsidR="0095194A" w:rsidRDefault="00000000">
      <w:pPr>
        <w:pStyle w:val="ListBullet"/>
      </w:pPr>
      <w:r>
        <w:t>Take an active role in all-age worship and services, including Christmas nativity and similar events.</w:t>
      </w:r>
    </w:p>
    <w:p w14:paraId="0B71168F" w14:textId="77777777" w:rsidR="0095194A" w:rsidRDefault="00000000">
      <w:pPr>
        <w:pStyle w:val="ListBullet"/>
      </w:pPr>
      <w:r>
        <w:t>Support other areas of church ministry as required.</w:t>
      </w:r>
    </w:p>
    <w:p w14:paraId="0C7B2B6B" w14:textId="77777777" w:rsidR="0095194A" w:rsidRDefault="00000000">
      <w:pPr>
        <w:pStyle w:val="ListBullet"/>
      </w:pPr>
      <w:r>
        <w:t>Participate as a member of the ministry staff team, including meetings, away days and training.</w:t>
      </w:r>
    </w:p>
    <w:p w14:paraId="6C3D5593" w14:textId="77777777" w:rsidR="0095194A" w:rsidRDefault="00000000">
      <w:pPr>
        <w:pStyle w:val="Heading2"/>
      </w:pPr>
      <w:r>
        <w:t>Person Specification</w:t>
      </w:r>
    </w:p>
    <w:p w14:paraId="0808E0F7" w14:textId="77777777" w:rsidR="0095194A" w:rsidRDefault="00000000">
      <w:pPr>
        <w:pStyle w:val="ListBullet"/>
      </w:pPr>
      <w:r>
        <w:t>At least 3 years’ experience in a similar role within a church setting.</w:t>
      </w:r>
    </w:p>
    <w:p w14:paraId="57AB213F" w14:textId="77777777" w:rsidR="0095194A" w:rsidRDefault="00000000">
      <w:pPr>
        <w:pStyle w:val="ListBullet"/>
      </w:pPr>
      <w:r>
        <w:t>Proven experience in developing children’s ministries and leading volunteers.</w:t>
      </w:r>
    </w:p>
    <w:p w14:paraId="5B274C98" w14:textId="77777777" w:rsidR="0095194A" w:rsidRDefault="00000000">
      <w:pPr>
        <w:pStyle w:val="ListBullet"/>
      </w:pPr>
      <w:r>
        <w:t>Theological and/or vocational training to OFQUAL Level 4 (Certificate level), or willingness to undertake such training (funded by the church).</w:t>
      </w:r>
    </w:p>
    <w:p w14:paraId="0DB253D7" w14:textId="77777777" w:rsidR="0095194A" w:rsidRDefault="00000000">
      <w:pPr>
        <w:pStyle w:val="ListBullet"/>
      </w:pPr>
      <w:r>
        <w:t>Ability to work independently and creatively, as well as collaboratively in a team.</w:t>
      </w:r>
    </w:p>
    <w:p w14:paraId="0D4712CF" w14:textId="77777777" w:rsidR="0095194A" w:rsidRDefault="00000000">
      <w:pPr>
        <w:pStyle w:val="ListBullet"/>
      </w:pPr>
      <w:r>
        <w:t>Full DBS check and Level 3 Safeguarding training (provided by the church).</w:t>
      </w:r>
    </w:p>
    <w:p w14:paraId="7AA94F69" w14:textId="77777777" w:rsidR="0095194A" w:rsidRDefault="00000000">
      <w:pPr>
        <w:pStyle w:val="ListBullet"/>
      </w:pPr>
      <w:r>
        <w:t>Access to a car is desirable but not essential.</w:t>
      </w:r>
    </w:p>
    <w:p w14:paraId="4F219A31" w14:textId="0E1EB0A2" w:rsidR="00F93FA5" w:rsidRDefault="00000000" w:rsidP="00F27644">
      <w:pPr>
        <w:pStyle w:val="ListBullet"/>
      </w:pPr>
      <w:r>
        <w:lastRenderedPageBreak/>
        <w:t xml:space="preserve">Occupational Requirement: This post requires the postholder to be a </w:t>
      </w:r>
      <w:proofErr w:type="spellStart"/>
      <w:r>
        <w:t>practising</w:t>
      </w:r>
      <w:proofErr w:type="spellEnd"/>
      <w:r>
        <w:t xml:space="preserve"> Christian, in accordance with Schedule 9 of the Equality Act 2010, and in agreement with the HGBC and Evangelical Alliance statement of faith.</w:t>
      </w:r>
    </w:p>
    <w:p w14:paraId="75C8F11E" w14:textId="77777777" w:rsidR="0095194A" w:rsidRDefault="00000000">
      <w:pPr>
        <w:pStyle w:val="Heading2"/>
      </w:pPr>
      <w:r>
        <w:t>Employment Details</w:t>
      </w:r>
    </w:p>
    <w:p w14:paraId="38D6F373" w14:textId="77777777" w:rsidR="0095194A" w:rsidRDefault="00000000">
      <w:pPr>
        <w:pStyle w:val="ListBullet"/>
      </w:pPr>
      <w:r>
        <w:t>Place of Work: Hazel Grove Baptist Church – office space and laptop provided.</w:t>
      </w:r>
    </w:p>
    <w:p w14:paraId="29465DD1" w14:textId="77777777" w:rsidR="0095194A" w:rsidRDefault="00000000">
      <w:pPr>
        <w:pStyle w:val="ListBullet"/>
      </w:pPr>
      <w:r>
        <w:t>Hours: 20 hours per week. Flexible working pattern including evenings and weekends. Sunday is a fixed working day (9:30am – 12:30pm).</w:t>
      </w:r>
    </w:p>
    <w:p w14:paraId="727E2A73" w14:textId="3BFA1147" w:rsidR="00A06015" w:rsidRDefault="00A06015">
      <w:pPr>
        <w:pStyle w:val="ListBullet"/>
      </w:pPr>
      <w:r>
        <w:t>Salary to be discussed at interview</w:t>
      </w:r>
      <w:r w:rsidR="00ED39D8">
        <w:t>.</w:t>
      </w:r>
    </w:p>
    <w:p w14:paraId="44BC892E" w14:textId="001C4DDE" w:rsidR="0095194A" w:rsidRDefault="00000000">
      <w:pPr>
        <w:pStyle w:val="ListBullet"/>
      </w:pPr>
      <w:r>
        <w:t>Leave: 5 weeks annual leave (inclusive of 5 Sundays) plus bank holiday</w:t>
      </w:r>
      <w:r w:rsidR="009A7CE4">
        <w:t>s (pro rata).</w:t>
      </w:r>
    </w:p>
    <w:p w14:paraId="0FE77DEF" w14:textId="171BE992" w:rsidR="0095194A" w:rsidRDefault="00000000">
      <w:pPr>
        <w:pStyle w:val="ListBullet"/>
      </w:pPr>
      <w:r>
        <w:t>Management: Line managed by the Senior Minister and accountable to the Leadership Team.</w:t>
      </w:r>
      <w:r w:rsidR="00F27644">
        <w:t xml:space="preserve"> </w:t>
      </w:r>
      <w:r w:rsidR="00310B92">
        <w:t>This is a ministry team role, and as such the successful applicant will be r</w:t>
      </w:r>
      <w:r w:rsidR="00ED2215">
        <w:t xml:space="preserve">equired to observe the Ministry Code of Conduct as laid down in the HGBC staff handbook. </w:t>
      </w:r>
    </w:p>
    <w:p w14:paraId="3ED6F398" w14:textId="77777777" w:rsidR="0095194A" w:rsidRDefault="00000000">
      <w:pPr>
        <w:pStyle w:val="ListBullet"/>
      </w:pPr>
      <w:r>
        <w:t>Review &amp; Development: Annual review plus opportunities for personal and professional development.</w:t>
      </w:r>
    </w:p>
    <w:p w14:paraId="574BE9C8" w14:textId="77777777" w:rsidR="0095194A" w:rsidRDefault="00000000">
      <w:pPr>
        <w:pStyle w:val="ListBullet"/>
      </w:pPr>
      <w:r>
        <w:t>Retreats &amp; Conferences: One retreat/conference per year for spiritual development, plus one additional role-specific conference funded by the church.</w:t>
      </w:r>
    </w:p>
    <w:p w14:paraId="16547626" w14:textId="77777777" w:rsidR="0095194A" w:rsidRDefault="00000000">
      <w:pPr>
        <w:pStyle w:val="Heading2"/>
      </w:pPr>
      <w:r>
        <w:t>Application Process</w:t>
      </w:r>
    </w:p>
    <w:p w14:paraId="41455723" w14:textId="77777777" w:rsidR="0095194A" w:rsidRDefault="00000000">
      <w:r>
        <w:t>To apply, please send:</w:t>
      </w:r>
      <w:r>
        <w:br/>
        <w:t>- A CV</w:t>
      </w:r>
      <w:r>
        <w:br/>
        <w:t>- A covering letter explaining why you feel called to this role</w:t>
      </w:r>
      <w:r>
        <w:br/>
      </w:r>
      <w:r>
        <w:br/>
        <w:t>References: Two references are required, one of which must be from your most recent employer.</w:t>
      </w:r>
      <w:r>
        <w:br/>
      </w:r>
      <w:r>
        <w:br/>
        <w:t>Applications &amp; Enquiries: Please contact admin@hgbc.org.uk for further details or to submit your application.</w:t>
      </w:r>
    </w:p>
    <w:sectPr w:rsidR="009519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8014533">
    <w:abstractNumId w:val="8"/>
  </w:num>
  <w:num w:numId="2" w16cid:durableId="1829977868">
    <w:abstractNumId w:val="6"/>
  </w:num>
  <w:num w:numId="3" w16cid:durableId="1747336047">
    <w:abstractNumId w:val="5"/>
  </w:num>
  <w:num w:numId="4" w16cid:durableId="1779055835">
    <w:abstractNumId w:val="4"/>
  </w:num>
  <w:num w:numId="5" w16cid:durableId="1305230869">
    <w:abstractNumId w:val="7"/>
  </w:num>
  <w:num w:numId="6" w16cid:durableId="17046271">
    <w:abstractNumId w:val="3"/>
  </w:num>
  <w:num w:numId="7" w16cid:durableId="1896041974">
    <w:abstractNumId w:val="2"/>
  </w:num>
  <w:num w:numId="8" w16cid:durableId="442459633">
    <w:abstractNumId w:val="1"/>
  </w:num>
  <w:num w:numId="9" w16cid:durableId="155007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3642"/>
    <w:rsid w:val="00310B92"/>
    <w:rsid w:val="00326F90"/>
    <w:rsid w:val="007A72E9"/>
    <w:rsid w:val="0095194A"/>
    <w:rsid w:val="00955209"/>
    <w:rsid w:val="00995F72"/>
    <w:rsid w:val="009A7CE4"/>
    <w:rsid w:val="00A06015"/>
    <w:rsid w:val="00AA1D8D"/>
    <w:rsid w:val="00B47730"/>
    <w:rsid w:val="00CB0664"/>
    <w:rsid w:val="00D86FCD"/>
    <w:rsid w:val="00DB72F8"/>
    <w:rsid w:val="00ED2215"/>
    <w:rsid w:val="00ED39D8"/>
    <w:rsid w:val="00ED4F1B"/>
    <w:rsid w:val="00F27644"/>
    <w:rsid w:val="00F4017F"/>
    <w:rsid w:val="00F93F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D4D0A"/>
  <w14:defaultImageDpi w14:val="300"/>
  <w15:docId w15:val="{1AD7A223-D6B0-440C-98DE-502209D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Bramwell</cp:lastModifiedBy>
  <cp:revision>14</cp:revision>
  <dcterms:created xsi:type="dcterms:W3CDTF">2025-10-01T10:30:00Z</dcterms:created>
  <dcterms:modified xsi:type="dcterms:W3CDTF">2025-10-06T09:11:00Z</dcterms:modified>
  <cp:category/>
</cp:coreProperties>
</file>